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0C38" w14:textId="77777777" w:rsidR="000103F4" w:rsidRDefault="000103F4" w:rsidP="000103F4">
      <w:pPr>
        <w:rPr>
          <w:b/>
          <w:bCs/>
        </w:rPr>
      </w:pPr>
      <w:r>
        <w:rPr>
          <w:b/>
          <w:bCs/>
        </w:rPr>
        <w:t>TO:  USA VOLLEYBALL SITTING 10-YEAR ATHLETES:</w:t>
      </w:r>
    </w:p>
    <w:p w14:paraId="4BBE8B46" w14:textId="77777777" w:rsidR="000103F4" w:rsidRDefault="000103F4" w:rsidP="000103F4"/>
    <w:p w14:paraId="67F1C87B" w14:textId="77777777" w:rsidR="000103F4" w:rsidRDefault="000103F4" w:rsidP="000103F4">
      <w:r>
        <w:t xml:space="preserve">USA Volleyball is accepting applications for the Sitting Female Athlete Board of Directors position. The position is currently held by Nicky Nieves whose term ends on June 30, 2024, and is eligible for re-election.  This is a four-year term beginning July 1, 2024 – June 30, 2028. </w:t>
      </w:r>
    </w:p>
    <w:p w14:paraId="41A4FE89" w14:textId="77777777" w:rsidR="000103F4" w:rsidRDefault="000103F4" w:rsidP="000103F4"/>
    <w:p w14:paraId="71C59E2A" w14:textId="77777777" w:rsidR="000103F4" w:rsidRDefault="000103F4" w:rsidP="000103F4">
      <w:r>
        <w:t xml:space="preserve">If you are interested in serving on the USA Volleyball Board of Directors, please send a letter of interest and current resume/CV to Chris Vadala at </w:t>
      </w:r>
      <w:hyperlink r:id="rId5" w:tgtFrame="_blank" w:history="1">
        <w:r>
          <w:rPr>
            <w:rStyle w:val="Hyperlink"/>
          </w:rPr>
          <w:t>chris.vadala@usav.org</w:t>
        </w:r>
      </w:hyperlink>
      <w:r>
        <w:rPr>
          <w:color w:val="FF0000"/>
        </w:rPr>
        <w:t xml:space="preserve">.  </w:t>
      </w:r>
      <w:r>
        <w:t xml:space="preserve">Please respond by no later than </w:t>
      </w:r>
      <w:r>
        <w:rPr>
          <w:b/>
          <w:bCs/>
          <w:color w:val="000000"/>
          <w:u w:val="single"/>
          <w:shd w:val="clear" w:color="auto" w:fill="FFFF00"/>
        </w:rPr>
        <w:t>Monday, April 22, 2024,</w:t>
      </w:r>
      <w:r>
        <w:t xml:space="preserve"> after reviewing the information below.</w:t>
      </w:r>
    </w:p>
    <w:p w14:paraId="4551ADA4" w14:textId="77777777" w:rsidR="000103F4" w:rsidRDefault="000103F4" w:rsidP="000103F4"/>
    <w:p w14:paraId="697F3422" w14:textId="77777777" w:rsidR="000103F4" w:rsidRDefault="000103F4" w:rsidP="000103F4">
      <w:r>
        <w:t> Approximate Timeline:</w:t>
      </w:r>
    </w:p>
    <w:p w14:paraId="4FFFE819" w14:textId="77777777" w:rsidR="000103F4" w:rsidRDefault="000103F4" w:rsidP="000103F4">
      <w:pPr>
        <w:pStyle w:val="gmail-m-1066830952103362605gmail-m2803747577033880838msobodytext"/>
        <w:spacing w:before="1" w:beforeAutospacing="0"/>
      </w:pPr>
      <w:r>
        <w:rPr>
          <w:sz w:val="13"/>
          <w:szCs w:val="13"/>
        </w:rPr>
        <w:t> </w:t>
      </w:r>
    </w:p>
    <w:tbl>
      <w:tblPr>
        <w:tblW w:w="0" w:type="auto"/>
        <w:tblInd w:w="120" w:type="dxa"/>
        <w:tblCellMar>
          <w:left w:w="0" w:type="dxa"/>
          <w:right w:w="0" w:type="dxa"/>
        </w:tblCellMar>
        <w:tblLook w:val="04A0" w:firstRow="1" w:lastRow="0" w:firstColumn="1" w:lastColumn="0" w:noHBand="0" w:noVBand="1"/>
      </w:tblPr>
      <w:tblGrid>
        <w:gridCol w:w="2123"/>
        <w:gridCol w:w="7097"/>
      </w:tblGrid>
      <w:tr w:rsidR="000103F4" w14:paraId="30249305" w14:textId="77777777" w:rsidTr="000103F4">
        <w:trPr>
          <w:trHeight w:val="267"/>
        </w:trPr>
        <w:tc>
          <w:tcPr>
            <w:tcW w:w="2150" w:type="dxa"/>
            <w:tcBorders>
              <w:top w:val="single" w:sz="8" w:space="0" w:color="000000"/>
              <w:left w:val="single" w:sz="8" w:space="0" w:color="000000"/>
              <w:bottom w:val="single" w:sz="8" w:space="0" w:color="000000"/>
              <w:right w:val="single" w:sz="8" w:space="0" w:color="000000"/>
            </w:tcBorders>
            <w:hideMark/>
          </w:tcPr>
          <w:p w14:paraId="2777E891" w14:textId="77777777" w:rsidR="000103F4" w:rsidRDefault="000103F4">
            <w:pPr>
              <w:pStyle w:val="gmail-m-1066830952103362605gmail-m2803747577033880838tableparagraph"/>
              <w:spacing w:line="252" w:lineRule="auto"/>
              <w:ind w:left="9"/>
            </w:pPr>
            <w:r>
              <w:t>April 8, 2024</w:t>
            </w:r>
          </w:p>
        </w:tc>
        <w:tc>
          <w:tcPr>
            <w:tcW w:w="7192" w:type="dxa"/>
            <w:tcBorders>
              <w:top w:val="single" w:sz="8" w:space="0" w:color="000000"/>
              <w:left w:val="nil"/>
              <w:bottom w:val="single" w:sz="8" w:space="0" w:color="000000"/>
              <w:right w:val="single" w:sz="8" w:space="0" w:color="000000"/>
            </w:tcBorders>
            <w:hideMark/>
          </w:tcPr>
          <w:p w14:paraId="3E21C237" w14:textId="77777777" w:rsidR="000103F4" w:rsidRDefault="000103F4">
            <w:pPr>
              <w:pStyle w:val="gmail-m-1066830952103362605gmail-m2803747577033880838tableparagraph"/>
              <w:spacing w:line="252" w:lineRule="auto"/>
            </w:pPr>
            <w:r>
              <w:t>Call for Nominations distributed and posted on USAV website.</w:t>
            </w:r>
          </w:p>
        </w:tc>
      </w:tr>
      <w:tr w:rsidR="000103F4" w14:paraId="15AB27F3" w14:textId="77777777" w:rsidTr="000103F4">
        <w:trPr>
          <w:trHeight w:val="268"/>
        </w:trPr>
        <w:tc>
          <w:tcPr>
            <w:tcW w:w="2150" w:type="dxa"/>
            <w:tcBorders>
              <w:top w:val="nil"/>
              <w:left w:val="single" w:sz="8" w:space="0" w:color="000000"/>
              <w:bottom w:val="single" w:sz="8" w:space="0" w:color="000000"/>
              <w:right w:val="single" w:sz="8" w:space="0" w:color="000000"/>
            </w:tcBorders>
            <w:hideMark/>
          </w:tcPr>
          <w:p w14:paraId="0628F4E5" w14:textId="77777777" w:rsidR="000103F4" w:rsidRDefault="000103F4">
            <w:pPr>
              <w:pStyle w:val="gmail-m-1066830952103362605gmail-m2803747577033880838tableparagraph"/>
              <w:spacing w:line="252" w:lineRule="auto"/>
              <w:ind w:left="9"/>
            </w:pPr>
            <w:r>
              <w:t>April 22, 2024</w:t>
            </w:r>
          </w:p>
        </w:tc>
        <w:tc>
          <w:tcPr>
            <w:tcW w:w="7192" w:type="dxa"/>
            <w:tcBorders>
              <w:top w:val="nil"/>
              <w:left w:val="nil"/>
              <w:bottom w:val="single" w:sz="8" w:space="0" w:color="000000"/>
              <w:right w:val="single" w:sz="8" w:space="0" w:color="000000"/>
            </w:tcBorders>
            <w:hideMark/>
          </w:tcPr>
          <w:p w14:paraId="6C47B301" w14:textId="77777777" w:rsidR="000103F4" w:rsidRDefault="000103F4">
            <w:pPr>
              <w:pStyle w:val="gmail-m-1066830952103362605gmail-m2803747577033880838tableparagraph"/>
              <w:spacing w:line="252" w:lineRule="auto"/>
            </w:pPr>
            <w:r>
              <w:t>Nominations close and applications due to Chris Vadala.</w:t>
            </w:r>
          </w:p>
        </w:tc>
      </w:tr>
      <w:tr w:rsidR="000103F4" w14:paraId="6145E839" w14:textId="77777777" w:rsidTr="000103F4">
        <w:trPr>
          <w:trHeight w:val="268"/>
        </w:trPr>
        <w:tc>
          <w:tcPr>
            <w:tcW w:w="2150" w:type="dxa"/>
            <w:tcBorders>
              <w:top w:val="nil"/>
              <w:left w:val="single" w:sz="8" w:space="0" w:color="000000"/>
              <w:bottom w:val="single" w:sz="8" w:space="0" w:color="000000"/>
              <w:right w:val="single" w:sz="8" w:space="0" w:color="000000"/>
            </w:tcBorders>
            <w:hideMark/>
          </w:tcPr>
          <w:p w14:paraId="62284F0C" w14:textId="77777777" w:rsidR="000103F4" w:rsidRDefault="000103F4">
            <w:pPr>
              <w:pStyle w:val="gmail-m-1066830952103362605gmail-m2803747577033880838tableparagraph"/>
              <w:spacing w:line="252" w:lineRule="auto"/>
              <w:ind w:left="9"/>
            </w:pPr>
            <w:r>
              <w:t>April 29, 2024</w:t>
            </w:r>
          </w:p>
        </w:tc>
        <w:tc>
          <w:tcPr>
            <w:tcW w:w="7192" w:type="dxa"/>
            <w:tcBorders>
              <w:top w:val="nil"/>
              <w:left w:val="nil"/>
              <w:bottom w:val="single" w:sz="8" w:space="0" w:color="000000"/>
              <w:right w:val="single" w:sz="8" w:space="0" w:color="000000"/>
            </w:tcBorders>
            <w:hideMark/>
          </w:tcPr>
          <w:p w14:paraId="3F6D5AEC" w14:textId="77777777" w:rsidR="000103F4" w:rsidRDefault="000103F4">
            <w:pPr>
              <w:pStyle w:val="gmail-m-1066830952103362605gmail-m2803747577033880838tableparagraph"/>
              <w:spacing w:line="252" w:lineRule="auto"/>
            </w:pPr>
            <w:r>
              <w:t>USAV Nominating Committee completes review/vetting of candidates.</w:t>
            </w:r>
          </w:p>
        </w:tc>
      </w:tr>
      <w:tr w:rsidR="000103F4" w14:paraId="07D0FFD3" w14:textId="77777777" w:rsidTr="000103F4">
        <w:trPr>
          <w:trHeight w:val="270"/>
        </w:trPr>
        <w:tc>
          <w:tcPr>
            <w:tcW w:w="2150" w:type="dxa"/>
            <w:tcBorders>
              <w:top w:val="nil"/>
              <w:left w:val="single" w:sz="8" w:space="0" w:color="000000"/>
              <w:bottom w:val="single" w:sz="8" w:space="0" w:color="000000"/>
              <w:right w:val="single" w:sz="8" w:space="0" w:color="000000"/>
            </w:tcBorders>
            <w:hideMark/>
          </w:tcPr>
          <w:p w14:paraId="51EAC067" w14:textId="77777777" w:rsidR="000103F4" w:rsidRDefault="000103F4">
            <w:pPr>
              <w:pStyle w:val="gmail-m-1066830952103362605gmail-m2803747577033880838tableparagraph"/>
              <w:spacing w:line="249" w:lineRule="atLeast"/>
              <w:ind w:left="9"/>
            </w:pPr>
            <w:r>
              <w:t>May 3, 2024</w:t>
            </w:r>
          </w:p>
        </w:tc>
        <w:tc>
          <w:tcPr>
            <w:tcW w:w="7192" w:type="dxa"/>
            <w:tcBorders>
              <w:top w:val="nil"/>
              <w:left w:val="nil"/>
              <w:bottom w:val="single" w:sz="8" w:space="0" w:color="000000"/>
              <w:right w:val="single" w:sz="8" w:space="0" w:color="000000"/>
            </w:tcBorders>
            <w:hideMark/>
          </w:tcPr>
          <w:p w14:paraId="35E40643" w14:textId="77777777" w:rsidR="000103F4" w:rsidRDefault="000103F4">
            <w:pPr>
              <w:pStyle w:val="gmail-m-1066830952103362605gmail-m2803747577033880838tableparagraph"/>
              <w:spacing w:before="1" w:beforeAutospacing="0" w:line="249" w:lineRule="atLeast"/>
            </w:pPr>
            <w:r>
              <w:t>Ballot emailed to electorate (International Sitting Athletes)</w:t>
            </w:r>
          </w:p>
        </w:tc>
      </w:tr>
      <w:tr w:rsidR="000103F4" w14:paraId="4F57C4D2" w14:textId="77777777" w:rsidTr="000103F4">
        <w:trPr>
          <w:trHeight w:val="267"/>
        </w:trPr>
        <w:tc>
          <w:tcPr>
            <w:tcW w:w="2150" w:type="dxa"/>
            <w:tcBorders>
              <w:top w:val="nil"/>
              <w:left w:val="single" w:sz="8" w:space="0" w:color="000000"/>
              <w:bottom w:val="single" w:sz="8" w:space="0" w:color="000000"/>
              <w:right w:val="single" w:sz="8" w:space="0" w:color="000000"/>
            </w:tcBorders>
            <w:hideMark/>
          </w:tcPr>
          <w:p w14:paraId="77F30011" w14:textId="77777777" w:rsidR="000103F4" w:rsidRDefault="000103F4">
            <w:pPr>
              <w:pStyle w:val="gmail-m-1066830952103362605gmail-m2803747577033880838tableparagraph"/>
              <w:spacing w:line="252" w:lineRule="auto"/>
              <w:ind w:left="9"/>
            </w:pPr>
            <w:r>
              <w:t>May 10, 2024</w:t>
            </w:r>
          </w:p>
        </w:tc>
        <w:tc>
          <w:tcPr>
            <w:tcW w:w="7192" w:type="dxa"/>
            <w:tcBorders>
              <w:top w:val="nil"/>
              <w:left w:val="nil"/>
              <w:bottom w:val="single" w:sz="8" w:space="0" w:color="000000"/>
              <w:right w:val="single" w:sz="8" w:space="0" w:color="000000"/>
            </w:tcBorders>
            <w:hideMark/>
          </w:tcPr>
          <w:p w14:paraId="405671C7" w14:textId="77777777" w:rsidR="000103F4" w:rsidRDefault="000103F4">
            <w:pPr>
              <w:pStyle w:val="gmail-m-1066830952103362605gmail-m2803747577033880838tableparagraph"/>
              <w:spacing w:line="252" w:lineRule="auto"/>
            </w:pPr>
            <w:r>
              <w:t>First round of ballots due back via USAV voting software.</w:t>
            </w:r>
          </w:p>
        </w:tc>
      </w:tr>
      <w:tr w:rsidR="000103F4" w14:paraId="1D0D48F9" w14:textId="77777777" w:rsidTr="000103F4">
        <w:trPr>
          <w:trHeight w:val="1343"/>
        </w:trPr>
        <w:tc>
          <w:tcPr>
            <w:tcW w:w="2150" w:type="dxa"/>
            <w:tcBorders>
              <w:top w:val="nil"/>
              <w:left w:val="single" w:sz="8" w:space="0" w:color="000000"/>
              <w:bottom w:val="single" w:sz="8" w:space="0" w:color="000000"/>
              <w:right w:val="single" w:sz="8" w:space="0" w:color="000000"/>
            </w:tcBorders>
            <w:hideMark/>
          </w:tcPr>
          <w:p w14:paraId="75268AD8" w14:textId="77777777" w:rsidR="000103F4" w:rsidRDefault="000103F4">
            <w:pPr>
              <w:pStyle w:val="gmail-m-1066830952103362605gmail-m2803747577033880838tableparagraph"/>
              <w:spacing w:line="252" w:lineRule="auto"/>
            </w:pPr>
            <w:r>
              <w:rPr>
                <w:rFonts w:ascii="Times New Roman" w:hAnsi="Times New Roman" w:cs="Times New Roman"/>
              </w:rPr>
              <w:t> </w:t>
            </w:r>
          </w:p>
        </w:tc>
        <w:tc>
          <w:tcPr>
            <w:tcW w:w="7192" w:type="dxa"/>
            <w:tcBorders>
              <w:top w:val="nil"/>
              <w:left w:val="nil"/>
              <w:bottom w:val="single" w:sz="8" w:space="0" w:color="000000"/>
              <w:right w:val="single" w:sz="8" w:space="0" w:color="000000"/>
            </w:tcBorders>
            <w:hideMark/>
          </w:tcPr>
          <w:p w14:paraId="62A98983" w14:textId="77777777" w:rsidR="000103F4" w:rsidRDefault="000103F4">
            <w:pPr>
              <w:pStyle w:val="gmail-m-1066830952103362605gmail-m2803747577033880838tableparagraph"/>
              <w:spacing w:line="252" w:lineRule="auto"/>
              <w:ind w:right="95"/>
            </w:pPr>
            <w:r>
              <w:t>If no candidate receives greater than 50% of votes, then another round of voting will be conducted (repeated until a candidate receives a simple majority of votes). When a candidate receives greater than 50% of votes then USAV informs the candidates, the electorate and USAV Board of election results.</w:t>
            </w:r>
          </w:p>
        </w:tc>
      </w:tr>
    </w:tbl>
    <w:p w14:paraId="21B53EE4" w14:textId="77777777" w:rsidR="000103F4" w:rsidRDefault="000103F4" w:rsidP="000103F4">
      <w:r>
        <w:rPr>
          <w:color w:val="000000"/>
        </w:rPr>
        <w:t> </w:t>
      </w:r>
    </w:p>
    <w:p w14:paraId="413A80C7" w14:textId="77777777" w:rsidR="000103F4" w:rsidRDefault="000103F4" w:rsidP="000103F4">
      <w:pPr>
        <w:pStyle w:val="Heading2"/>
        <w:rPr>
          <w:rFonts w:eastAsia="Times New Roman"/>
          <w:sz w:val="22"/>
          <w:szCs w:val="22"/>
        </w:rPr>
      </w:pPr>
      <w:r>
        <w:rPr>
          <w:rFonts w:eastAsia="Times New Roman"/>
          <w:sz w:val="22"/>
          <w:szCs w:val="22"/>
          <w:u w:val="single"/>
        </w:rPr>
        <w:t>Board of Director Position</w:t>
      </w:r>
    </w:p>
    <w:p w14:paraId="7C6B24DC" w14:textId="77777777" w:rsidR="000103F4" w:rsidRDefault="000103F4" w:rsidP="000103F4">
      <w:pPr>
        <w:pStyle w:val="gmail-m-1066830952103362605gmail-m2803747577033880838msobodytext"/>
        <w:spacing w:before="10" w:beforeAutospacing="0"/>
      </w:pPr>
      <w:r>
        <w:rPr>
          <w:b/>
          <w:bCs/>
          <w:i/>
          <w:iCs/>
          <w:sz w:val="20"/>
          <w:szCs w:val="20"/>
        </w:rPr>
        <w:t> </w:t>
      </w:r>
      <w:r>
        <w:t>One Athlete – Sitting (Female) Director, with one vote.</w:t>
      </w:r>
    </w:p>
    <w:p w14:paraId="35721292" w14:textId="77777777" w:rsidR="000103F4" w:rsidRDefault="000103F4" w:rsidP="000103F4">
      <w:pPr>
        <w:pStyle w:val="gmail-m-1066830952103362605gmail-m2803747577033880838msobodytext"/>
        <w:spacing w:before="2" w:beforeAutospacing="0"/>
        <w:rPr>
          <w:b/>
          <w:bCs/>
        </w:rPr>
      </w:pPr>
      <w:r>
        <w:rPr>
          <w:b/>
          <w:bCs/>
          <w:sz w:val="25"/>
          <w:szCs w:val="25"/>
        </w:rPr>
        <w:t> </w:t>
      </w:r>
      <w:r>
        <w:rPr>
          <w:b/>
          <w:bCs/>
          <w:u w:val="single"/>
        </w:rPr>
        <w:t>Selection Process</w:t>
      </w:r>
    </w:p>
    <w:p w14:paraId="743F2E3F" w14:textId="77777777" w:rsidR="000103F4" w:rsidRDefault="000103F4" w:rsidP="000103F4">
      <w:pPr>
        <w:pStyle w:val="gmail-m-1066830952103362605gmail-m2803747577033880838msobodytext"/>
        <w:spacing w:before="9" w:beforeAutospacing="0"/>
      </w:pPr>
      <w:r>
        <w:rPr>
          <w:b/>
          <w:bCs/>
          <w:i/>
          <w:iCs/>
          <w:sz w:val="11"/>
          <w:szCs w:val="11"/>
        </w:rPr>
        <w:t> </w:t>
      </w:r>
      <w:r>
        <w:t xml:space="preserve">Selection: Nominees shall be solicited broadly by the Nominating Committee (NC) with self-nomination encouraged. </w:t>
      </w:r>
      <w:proofErr w:type="gramStart"/>
      <w:r>
        <w:t>Reasonable</w:t>
      </w:r>
      <w:proofErr w:type="gramEnd"/>
      <w:r>
        <w:t xml:space="preserve"> effort will be made to identify a minimum of two (2) nominees for each available Board position. The NC will evaluate the nominees against both the General and the Minimum Criteria taking the opportunity to solicit additional information from the nominee or others as useful and determine whether the nomination shall go forward or not. In the event a nominee was judged by the NC to fail to meet the criteria, the nominee shall have the right to request and receive the rationale. International indoor athletes will elect the Indoor Athlete Directors (1 female and 1 male); international beach athletes will elect the Beach Athlete Directors (1 female and 1 male); the international sitting athletes will elect the Sitting Athlete Directors (1 female and 1 male). The determination of whether an athlete is voting as an “indoor eligible athlete”, “beach eligible athlete” or “sitting eligible athlete” will be established by that athlete’s last qualifying competition.</w:t>
      </w:r>
    </w:p>
    <w:p w14:paraId="36DE2478" w14:textId="77777777" w:rsidR="000103F4" w:rsidRDefault="000103F4" w:rsidP="000103F4">
      <w:pPr>
        <w:pStyle w:val="gmail-m-1066830952103362605gmail-m2803747577033880838msobodytext"/>
        <w:spacing w:before="4" w:beforeAutospacing="0"/>
        <w:rPr>
          <w:b/>
          <w:bCs/>
        </w:rPr>
      </w:pPr>
      <w:r>
        <w:rPr>
          <w:sz w:val="16"/>
          <w:szCs w:val="16"/>
        </w:rPr>
        <w:t> </w:t>
      </w:r>
      <w:r>
        <w:rPr>
          <w:b/>
          <w:bCs/>
          <w:u w:val="single"/>
        </w:rPr>
        <w:t>Eligibility Requirement</w:t>
      </w:r>
    </w:p>
    <w:p w14:paraId="0329D38F" w14:textId="77777777" w:rsidR="000103F4" w:rsidRDefault="000103F4" w:rsidP="000103F4">
      <w:pPr>
        <w:pStyle w:val="gmail-m-1066830952103362605gmail-m2803747577033880838msobodytext"/>
        <w:spacing w:before="11" w:beforeAutospacing="0"/>
      </w:pPr>
      <w:r>
        <w:rPr>
          <w:b/>
          <w:bCs/>
          <w:i/>
          <w:iCs/>
          <w:sz w:val="11"/>
          <w:szCs w:val="11"/>
        </w:rPr>
        <w:t> </w:t>
      </w:r>
      <w:r>
        <w:t xml:space="preserve">Minimum Criteria: </w:t>
      </w:r>
      <w:proofErr w:type="gramStart"/>
      <w:r>
        <w:t>In order to</w:t>
      </w:r>
      <w:proofErr w:type="gramEnd"/>
      <w:r>
        <w:t xml:space="preserve"> be eligible to run and/or vote for Sitting Athlete Directors, athletes must be international sitting athletes as defined below:</w:t>
      </w:r>
    </w:p>
    <w:p w14:paraId="76A5BEC2" w14:textId="77777777" w:rsidR="000103F4" w:rsidRDefault="000103F4" w:rsidP="000103F4">
      <w:pPr>
        <w:pStyle w:val="gmail-m-1066830952103362605gmail-m2803747577033880838msobodytext"/>
        <w:spacing w:beforeAutospacing="0" w:after="0" w:afterAutospacing="0"/>
        <w:ind w:left="720"/>
      </w:pPr>
      <w:r>
        <w:lastRenderedPageBreak/>
        <w:t>Within the ten (10) years preceding election, represented the United States in the Paralympic Games, Parapan American Games, World Para Volley World Championships or a USOPC Designated Operation Gold event.</w:t>
      </w:r>
    </w:p>
    <w:p w14:paraId="4F93FFF4" w14:textId="77777777" w:rsidR="000103F4" w:rsidRDefault="000103F4" w:rsidP="000103F4">
      <w:pPr>
        <w:pStyle w:val="gmail-m-1066830952103362605gmail-m2803747577033880838msobodytext"/>
        <w:spacing w:beforeAutospacing="0" w:after="0" w:afterAutospacing="0"/>
        <w:ind w:right="482"/>
      </w:pPr>
      <w:r>
        <w:rPr>
          <w:b/>
          <w:bCs/>
        </w:rPr>
        <w:t>General Qualifications</w:t>
      </w:r>
      <w:r>
        <w:t>: Each Director shall possess the following general qualifications in addition to meeting the Minimum Criteria for the Sitting Athlete - Female Director:</w:t>
      </w:r>
    </w:p>
    <w:p w14:paraId="7BCF1E8F" w14:textId="77777777" w:rsidR="000103F4" w:rsidRDefault="000103F4" w:rsidP="000103F4">
      <w:r>
        <w:t> </w:t>
      </w:r>
    </w:p>
    <w:p w14:paraId="53D45BDE" w14:textId="77777777" w:rsidR="000103F4" w:rsidRDefault="000103F4" w:rsidP="000103F4">
      <w:pPr>
        <w:pStyle w:val="NoSpacing"/>
        <w:numPr>
          <w:ilvl w:val="0"/>
          <w:numId w:val="1"/>
        </w:numPr>
        <w:rPr>
          <w:rFonts w:eastAsia="Times New Roman"/>
        </w:rPr>
      </w:pPr>
      <w:r>
        <w:rPr>
          <w:rFonts w:eastAsia="Times New Roman"/>
        </w:rPr>
        <w:t>Be a citizen of the United States; and not be affiliated with any national volleyball federation other than USA</w:t>
      </w:r>
      <w:r>
        <w:rPr>
          <w:rFonts w:eastAsia="Times New Roman"/>
          <w:spacing w:val="-4"/>
        </w:rPr>
        <w:t xml:space="preserve"> </w:t>
      </w:r>
      <w:r>
        <w:rPr>
          <w:rFonts w:eastAsia="Times New Roman"/>
        </w:rPr>
        <w:t>Volleyball;</w:t>
      </w:r>
    </w:p>
    <w:p w14:paraId="14D540AC" w14:textId="77777777" w:rsidR="000103F4" w:rsidRDefault="000103F4" w:rsidP="000103F4">
      <w:pPr>
        <w:pStyle w:val="NoSpacing"/>
        <w:numPr>
          <w:ilvl w:val="0"/>
          <w:numId w:val="1"/>
        </w:numPr>
        <w:rPr>
          <w:rFonts w:eastAsia="Times New Roman"/>
        </w:rPr>
      </w:pPr>
      <w:r>
        <w:rPr>
          <w:rFonts w:eastAsia="Times New Roman"/>
        </w:rPr>
        <w:t>Be at least eighteen years of</w:t>
      </w:r>
      <w:r>
        <w:rPr>
          <w:rFonts w:eastAsia="Times New Roman"/>
          <w:spacing w:val="-5"/>
        </w:rPr>
        <w:t xml:space="preserve"> </w:t>
      </w:r>
      <w:r>
        <w:rPr>
          <w:rFonts w:eastAsia="Times New Roman"/>
        </w:rPr>
        <w:t>age;</w:t>
      </w:r>
    </w:p>
    <w:p w14:paraId="541EC4F9" w14:textId="77777777" w:rsidR="000103F4" w:rsidRDefault="000103F4" w:rsidP="000103F4">
      <w:pPr>
        <w:pStyle w:val="NoSpacing"/>
        <w:numPr>
          <w:ilvl w:val="0"/>
          <w:numId w:val="1"/>
        </w:numPr>
        <w:rPr>
          <w:rFonts w:eastAsia="Times New Roman"/>
        </w:rPr>
      </w:pPr>
      <w:r>
        <w:rPr>
          <w:rFonts w:eastAsia="Times New Roman"/>
        </w:rPr>
        <w:t xml:space="preserve">Be judged qualified and appropriate for the </w:t>
      </w:r>
      <w:proofErr w:type="gramStart"/>
      <w:r>
        <w:rPr>
          <w:rFonts w:eastAsia="Times New Roman"/>
        </w:rPr>
        <w:t>particular Board</w:t>
      </w:r>
      <w:proofErr w:type="gramEnd"/>
      <w:r>
        <w:rPr>
          <w:rFonts w:eastAsia="Times New Roman"/>
        </w:rPr>
        <w:t xml:space="preserve"> position based on but not necessarily limited</w:t>
      </w:r>
      <w:r>
        <w:rPr>
          <w:rFonts w:eastAsia="Times New Roman"/>
          <w:spacing w:val="-3"/>
        </w:rPr>
        <w:t xml:space="preserve"> </w:t>
      </w:r>
      <w:r>
        <w:rPr>
          <w:rFonts w:eastAsia="Times New Roman"/>
        </w:rPr>
        <w:t>to:</w:t>
      </w:r>
    </w:p>
    <w:p w14:paraId="3B777107" w14:textId="77777777" w:rsidR="000103F4" w:rsidRDefault="000103F4" w:rsidP="000103F4">
      <w:pPr>
        <w:pStyle w:val="NoSpacing"/>
        <w:ind w:left="1440"/>
      </w:pPr>
      <w:r>
        <w:rPr>
          <w:spacing w:val="-1"/>
        </w:rPr>
        <w:t>a.</w:t>
      </w:r>
      <w:r>
        <w:rPr>
          <w:rFonts w:ascii="Times New Roman" w:hAnsi="Times New Roman" w:cs="Times New Roman"/>
          <w:spacing w:val="-1"/>
          <w:sz w:val="14"/>
          <w:szCs w:val="14"/>
        </w:rPr>
        <w:t xml:space="preserve">       </w:t>
      </w:r>
      <w:r>
        <w:t>Possessing good character;</w:t>
      </w:r>
      <w:r>
        <w:rPr>
          <w:spacing w:val="-8"/>
        </w:rPr>
        <w:t xml:space="preserve"> </w:t>
      </w:r>
      <w:r>
        <w:t>and</w:t>
      </w:r>
    </w:p>
    <w:p w14:paraId="7037FAF2" w14:textId="77777777" w:rsidR="000103F4" w:rsidRDefault="000103F4" w:rsidP="000103F4">
      <w:pPr>
        <w:pStyle w:val="NoSpacing"/>
        <w:ind w:left="1440"/>
      </w:pPr>
      <w:r>
        <w:rPr>
          <w:spacing w:val="-1"/>
        </w:rPr>
        <w:t>b.</w:t>
      </w:r>
      <w:r>
        <w:rPr>
          <w:rFonts w:ascii="Times New Roman" w:hAnsi="Times New Roman" w:cs="Times New Roman"/>
          <w:spacing w:val="-1"/>
          <w:sz w:val="14"/>
          <w:szCs w:val="14"/>
        </w:rPr>
        <w:t xml:space="preserve">       </w:t>
      </w:r>
      <w:r>
        <w:t>Possessing appropriate communication and interpersonal</w:t>
      </w:r>
      <w:r>
        <w:rPr>
          <w:spacing w:val="-10"/>
        </w:rPr>
        <w:t xml:space="preserve"> </w:t>
      </w:r>
      <w:r>
        <w:t>skills.</w:t>
      </w:r>
    </w:p>
    <w:p w14:paraId="2EA31B36" w14:textId="77777777" w:rsidR="000103F4" w:rsidRDefault="000103F4" w:rsidP="000103F4">
      <w:pPr>
        <w:pStyle w:val="gmail-m-1066830952103362605gmail-m2803747577033880838msobodytext"/>
        <w:numPr>
          <w:ilvl w:val="0"/>
          <w:numId w:val="1"/>
        </w:numPr>
        <w:spacing w:before="8" w:beforeAutospacing="0"/>
        <w:rPr>
          <w:rFonts w:eastAsia="Times New Roman"/>
        </w:rPr>
      </w:pPr>
      <w:r>
        <w:rPr>
          <w:rFonts w:eastAsia="Times New Roman"/>
        </w:rPr>
        <w:t>Be committed to the principles and policies of the Corporation and serving the best interests of the Corporation and the sport regardless of the constituency which (s)elects the Board</w:t>
      </w:r>
      <w:r>
        <w:rPr>
          <w:rFonts w:eastAsia="Times New Roman"/>
          <w:spacing w:val="-17"/>
        </w:rPr>
        <w:t xml:space="preserve"> </w:t>
      </w:r>
      <w:r>
        <w:rPr>
          <w:rFonts w:eastAsia="Times New Roman"/>
        </w:rPr>
        <w:t>Member.</w:t>
      </w:r>
    </w:p>
    <w:p w14:paraId="4257C5DA" w14:textId="77777777" w:rsidR="000103F4" w:rsidRDefault="000103F4" w:rsidP="000103F4">
      <w:pPr>
        <w:pStyle w:val="gmail-m-1066830952103362605gmail-m2803747577033880838msobodytext"/>
        <w:spacing w:before="4" w:beforeAutospacing="0"/>
      </w:pPr>
      <w:r>
        <w:t xml:space="preserve">In addition, a successful candidate is required to pass a USAV Board of Director background check and be currently SafeSport trained. Once elected to the Board the Director will also be required to sign a </w:t>
      </w:r>
      <w:proofErr w:type="gramStart"/>
      <w:r>
        <w:t>Conflict of Interest</w:t>
      </w:r>
      <w:proofErr w:type="gramEnd"/>
      <w:r>
        <w:t xml:space="preserve"> Form as well as a Non-Disclosure Agreement (NDA).</w:t>
      </w:r>
    </w:p>
    <w:p w14:paraId="3C4E10DD" w14:textId="77777777" w:rsidR="000103F4" w:rsidRDefault="000103F4" w:rsidP="000103F4">
      <w:pPr>
        <w:pStyle w:val="gmail-m-1066830952103362605gmail-m2803747577033880838msobodytext"/>
        <w:spacing w:beforeAutospacing="0" w:after="0" w:afterAutospacing="0"/>
        <w:ind w:right="324"/>
        <w:rPr>
          <w:b/>
          <w:bCs/>
        </w:rPr>
      </w:pPr>
      <w:r>
        <w:rPr>
          <w:b/>
          <w:bCs/>
        </w:rPr>
        <w:t xml:space="preserve">Should additional information be required, please contact Rachael Stafford, USAV General Counsel, at </w:t>
      </w:r>
      <w:hyperlink r:id="rId6" w:tgtFrame="_blank" w:history="1">
        <w:r>
          <w:rPr>
            <w:rStyle w:val="Hyperlink"/>
            <w:b/>
            <w:bCs/>
          </w:rPr>
          <w:t xml:space="preserve">rachael.stafford@usav.org </w:t>
        </w:r>
      </w:hyperlink>
      <w:r>
        <w:rPr>
          <w:b/>
          <w:bCs/>
        </w:rPr>
        <w:t>or call 719-228-6800.</w:t>
      </w:r>
    </w:p>
    <w:p w14:paraId="0F59A0D8" w14:textId="77777777" w:rsidR="008D583D" w:rsidRDefault="008D583D"/>
    <w:sectPr w:rsidR="008D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6147"/>
    <w:multiLevelType w:val="hybridMultilevel"/>
    <w:tmpl w:val="A4B2D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02686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F4"/>
    <w:rsid w:val="000103F4"/>
    <w:rsid w:val="008D583D"/>
    <w:rsid w:val="00924809"/>
    <w:rsid w:val="00D8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B042"/>
  <w15:chartTrackingRefBased/>
  <w15:docId w15:val="{5DC8070E-E7F5-426B-9D2E-F67ADCB2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F4"/>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0103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03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03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03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03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03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03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03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03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3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03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03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03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03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03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03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03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03F4"/>
    <w:rPr>
      <w:rFonts w:eastAsiaTheme="majorEastAsia" w:cstheme="majorBidi"/>
      <w:color w:val="272727" w:themeColor="text1" w:themeTint="D8"/>
    </w:rPr>
  </w:style>
  <w:style w:type="paragraph" w:styleId="Title">
    <w:name w:val="Title"/>
    <w:basedOn w:val="Normal"/>
    <w:next w:val="Normal"/>
    <w:link w:val="TitleChar"/>
    <w:uiPriority w:val="10"/>
    <w:qFormat/>
    <w:rsid w:val="000103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3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03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03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03F4"/>
    <w:pPr>
      <w:spacing w:before="160"/>
      <w:jc w:val="center"/>
    </w:pPr>
    <w:rPr>
      <w:i/>
      <w:iCs/>
      <w:color w:val="404040" w:themeColor="text1" w:themeTint="BF"/>
    </w:rPr>
  </w:style>
  <w:style w:type="character" w:customStyle="1" w:styleId="QuoteChar">
    <w:name w:val="Quote Char"/>
    <w:basedOn w:val="DefaultParagraphFont"/>
    <w:link w:val="Quote"/>
    <w:uiPriority w:val="29"/>
    <w:rsid w:val="000103F4"/>
    <w:rPr>
      <w:i/>
      <w:iCs/>
      <w:color w:val="404040" w:themeColor="text1" w:themeTint="BF"/>
    </w:rPr>
  </w:style>
  <w:style w:type="paragraph" w:styleId="ListParagraph">
    <w:name w:val="List Paragraph"/>
    <w:basedOn w:val="Normal"/>
    <w:uiPriority w:val="34"/>
    <w:qFormat/>
    <w:rsid w:val="000103F4"/>
    <w:pPr>
      <w:ind w:left="720"/>
      <w:contextualSpacing/>
    </w:pPr>
  </w:style>
  <w:style w:type="character" w:styleId="IntenseEmphasis">
    <w:name w:val="Intense Emphasis"/>
    <w:basedOn w:val="DefaultParagraphFont"/>
    <w:uiPriority w:val="21"/>
    <w:qFormat/>
    <w:rsid w:val="000103F4"/>
    <w:rPr>
      <w:i/>
      <w:iCs/>
      <w:color w:val="0F4761" w:themeColor="accent1" w:themeShade="BF"/>
    </w:rPr>
  </w:style>
  <w:style w:type="paragraph" w:styleId="IntenseQuote">
    <w:name w:val="Intense Quote"/>
    <w:basedOn w:val="Normal"/>
    <w:next w:val="Normal"/>
    <w:link w:val="IntenseQuoteChar"/>
    <w:uiPriority w:val="30"/>
    <w:qFormat/>
    <w:rsid w:val="000103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03F4"/>
    <w:rPr>
      <w:i/>
      <w:iCs/>
      <w:color w:val="0F4761" w:themeColor="accent1" w:themeShade="BF"/>
    </w:rPr>
  </w:style>
  <w:style w:type="character" w:styleId="IntenseReference">
    <w:name w:val="Intense Reference"/>
    <w:basedOn w:val="DefaultParagraphFont"/>
    <w:uiPriority w:val="32"/>
    <w:qFormat/>
    <w:rsid w:val="000103F4"/>
    <w:rPr>
      <w:b/>
      <w:bCs/>
      <w:smallCaps/>
      <w:color w:val="0F4761" w:themeColor="accent1" w:themeShade="BF"/>
      <w:spacing w:val="5"/>
    </w:rPr>
  </w:style>
  <w:style w:type="character" w:styleId="Hyperlink">
    <w:name w:val="Hyperlink"/>
    <w:basedOn w:val="DefaultParagraphFont"/>
    <w:uiPriority w:val="99"/>
    <w:semiHidden/>
    <w:unhideWhenUsed/>
    <w:rsid w:val="000103F4"/>
    <w:rPr>
      <w:color w:val="0563C1"/>
      <w:u w:val="single"/>
    </w:rPr>
  </w:style>
  <w:style w:type="paragraph" w:styleId="NoSpacing">
    <w:name w:val="No Spacing"/>
    <w:basedOn w:val="Normal"/>
    <w:uiPriority w:val="1"/>
    <w:qFormat/>
    <w:rsid w:val="000103F4"/>
  </w:style>
  <w:style w:type="paragraph" w:customStyle="1" w:styleId="gmail-m-1066830952103362605gmail-m2803747577033880838msobodytext">
    <w:name w:val="gmail-m_-1066830952103362605gmail-m2803747577033880838msobodytext"/>
    <w:basedOn w:val="Normal"/>
    <w:rsid w:val="000103F4"/>
    <w:pPr>
      <w:spacing w:before="100" w:beforeAutospacing="1" w:after="100" w:afterAutospacing="1"/>
    </w:pPr>
  </w:style>
  <w:style w:type="paragraph" w:customStyle="1" w:styleId="gmail-m-1066830952103362605gmail-m2803747577033880838tableparagraph">
    <w:name w:val="gmail-m_-1066830952103362605gmail-m2803747577033880838tableparagraph"/>
    <w:basedOn w:val="Normal"/>
    <w:rsid w:val="00010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stafford@usav.org%20" TargetMode="External"/><Relationship Id="rId5" Type="http://schemas.openxmlformats.org/officeDocument/2006/relationships/hyperlink" Target="mailto:chris.vadala@usa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1</cp:revision>
  <dcterms:created xsi:type="dcterms:W3CDTF">2024-04-09T14:41:00Z</dcterms:created>
  <dcterms:modified xsi:type="dcterms:W3CDTF">2024-04-09T14:45:00Z</dcterms:modified>
</cp:coreProperties>
</file>